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D17D" w14:textId="77777777" w:rsidR="007558CB" w:rsidRDefault="007558CB" w:rsidP="007558CB">
      <w:pPr>
        <w:jc w:val="center"/>
        <w:rPr>
          <w:b/>
        </w:rPr>
      </w:pPr>
      <w:r w:rsidRPr="00887B2F">
        <w:rPr>
          <w:b/>
        </w:rPr>
        <w:t xml:space="preserve">Перечень документов, предоставляемых </w:t>
      </w:r>
      <w:r w:rsidR="00887B2F" w:rsidRPr="00A661E3">
        <w:rPr>
          <w:b/>
        </w:rPr>
        <w:t xml:space="preserve">бюджетными и прочими </w:t>
      </w:r>
      <w:r w:rsidRPr="00A661E3">
        <w:rPr>
          <w:b/>
        </w:rPr>
        <w:t>организациями</w:t>
      </w:r>
      <w:r w:rsidR="00887B2F" w:rsidRPr="00A661E3">
        <w:rPr>
          <w:b/>
        </w:rPr>
        <w:t>, собственниками отдельно стоящих зданий</w:t>
      </w:r>
      <w:r w:rsidRPr="00887B2F">
        <w:rPr>
          <w:b/>
        </w:rPr>
        <w:t xml:space="preserve"> для оформления договора теплоснабжения</w:t>
      </w:r>
      <w:r w:rsidR="00AF3419" w:rsidRPr="00887B2F">
        <w:rPr>
          <w:b/>
        </w:rPr>
        <w:t xml:space="preserve"> </w:t>
      </w:r>
    </w:p>
    <w:p w14:paraId="5C4E761C" w14:textId="77777777" w:rsidR="00887B2F" w:rsidRDefault="00887B2F" w:rsidP="007558CB">
      <w:pPr>
        <w:jc w:val="center"/>
      </w:pPr>
    </w:p>
    <w:p w14:paraId="4915F7DF" w14:textId="77777777" w:rsidR="007558CB" w:rsidRDefault="007558CB" w:rsidP="00C80249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jc w:val="both"/>
      </w:pPr>
      <w:r>
        <w:t>П</w:t>
      </w:r>
      <w:r w:rsidR="009A1F1B">
        <w:t xml:space="preserve">исьмо на фирменном бланке </w:t>
      </w:r>
      <w:r>
        <w:t xml:space="preserve">с просьбой заключить договор на имя </w:t>
      </w:r>
      <w:r w:rsidR="002D5954">
        <w:t xml:space="preserve">генерального директора АО «Раменская теплосеть» </w:t>
      </w:r>
      <w:proofErr w:type="spellStart"/>
      <w:r w:rsidR="00D368D1">
        <w:t>Маянова</w:t>
      </w:r>
      <w:proofErr w:type="spellEnd"/>
      <w:r w:rsidR="00D368D1">
        <w:t xml:space="preserve"> Дениса Николаевича</w:t>
      </w:r>
      <w:r w:rsidR="00E42814">
        <w:t xml:space="preserve"> </w:t>
      </w:r>
      <w:r w:rsidR="00EB3D63">
        <w:t xml:space="preserve">за подписью руководителя и </w:t>
      </w:r>
      <w:proofErr w:type="gramStart"/>
      <w:r w:rsidR="00EB3D63">
        <w:t>гл.бухгалтера</w:t>
      </w:r>
      <w:proofErr w:type="gramEnd"/>
      <w:r w:rsidR="00EB3D63">
        <w:t xml:space="preserve"> организации, скрепленные печатью и содержащие:</w:t>
      </w:r>
    </w:p>
    <w:p w14:paraId="6AD30ED6" w14:textId="77777777" w:rsidR="00EB3D63" w:rsidRDefault="00EB3D63" w:rsidP="00425E44">
      <w:pPr>
        <w:numPr>
          <w:ilvl w:val="1"/>
          <w:numId w:val="1"/>
        </w:numPr>
      </w:pPr>
      <w:r>
        <w:t>адрес фактического местонахождения</w:t>
      </w:r>
    </w:p>
    <w:p w14:paraId="3DED0601" w14:textId="77777777" w:rsidR="007B2F42" w:rsidRDefault="007B2F42" w:rsidP="00425E44">
      <w:pPr>
        <w:numPr>
          <w:ilvl w:val="1"/>
          <w:numId w:val="1"/>
        </w:numPr>
      </w:pPr>
      <w:r>
        <w:t>юридически значимый адрес</w:t>
      </w:r>
    </w:p>
    <w:p w14:paraId="490C1B52" w14:textId="77777777" w:rsidR="00EB3D63" w:rsidRDefault="00EB3D63" w:rsidP="00425E44">
      <w:pPr>
        <w:numPr>
          <w:ilvl w:val="1"/>
          <w:numId w:val="1"/>
        </w:numPr>
      </w:pPr>
      <w:r>
        <w:t>адрес(а) отапливаемого(</w:t>
      </w:r>
      <w:proofErr w:type="spellStart"/>
      <w:r>
        <w:t>ых</w:t>
      </w:r>
      <w:proofErr w:type="spellEnd"/>
      <w:r>
        <w:t>) объекта(</w:t>
      </w:r>
      <w:proofErr w:type="spellStart"/>
      <w:r>
        <w:t>ов</w:t>
      </w:r>
      <w:proofErr w:type="spellEnd"/>
      <w:r>
        <w:t>)</w:t>
      </w:r>
    </w:p>
    <w:p w14:paraId="7080F326" w14:textId="77777777" w:rsidR="00EB3D63" w:rsidRDefault="00EB3D63" w:rsidP="00425E44">
      <w:pPr>
        <w:numPr>
          <w:ilvl w:val="1"/>
          <w:numId w:val="1"/>
        </w:numPr>
      </w:pPr>
      <w:r>
        <w:t>Ф.И.О. руководителя предприятия (организации) полностью, его номер телефона</w:t>
      </w:r>
      <w:r w:rsidR="002D5954">
        <w:t>, электронная почта</w:t>
      </w:r>
    </w:p>
    <w:p w14:paraId="1DFCFB42" w14:textId="77777777" w:rsidR="00EB3D63" w:rsidRDefault="00EB3D63" w:rsidP="00425E44">
      <w:pPr>
        <w:numPr>
          <w:ilvl w:val="1"/>
          <w:numId w:val="1"/>
        </w:numPr>
      </w:pPr>
      <w:r>
        <w:t>Ф</w:t>
      </w:r>
      <w:r w:rsidR="00A342E2">
        <w:t xml:space="preserve">.И.О. </w:t>
      </w:r>
      <w:proofErr w:type="gramStart"/>
      <w:r w:rsidR="00A342E2">
        <w:t>гл.бухгалтера</w:t>
      </w:r>
      <w:proofErr w:type="gramEnd"/>
      <w:r w:rsidR="00A342E2">
        <w:t xml:space="preserve"> полностью, </w:t>
      </w:r>
      <w:r w:rsidR="002D5954">
        <w:t>электронная почта, телефон</w:t>
      </w:r>
    </w:p>
    <w:p w14:paraId="0D3FCF99" w14:textId="77777777" w:rsidR="00EB3D63" w:rsidRDefault="00425E44" w:rsidP="00425E44">
      <w:pPr>
        <w:numPr>
          <w:ilvl w:val="1"/>
          <w:numId w:val="1"/>
        </w:numPr>
      </w:pPr>
      <w:r>
        <w:t xml:space="preserve">Ф.И.О. ответственного полномочного представителя для работы с </w:t>
      </w:r>
      <w:r w:rsidR="002D5954">
        <w:t>РСО</w:t>
      </w:r>
      <w:r>
        <w:t xml:space="preserve"> полностью, его номер телефона</w:t>
      </w:r>
      <w:r w:rsidR="002D5954">
        <w:t>, электронная почта</w:t>
      </w:r>
    </w:p>
    <w:p w14:paraId="640BD208" w14:textId="77777777" w:rsidR="00425E44" w:rsidRDefault="00425E44" w:rsidP="00425E44">
      <w:pPr>
        <w:numPr>
          <w:ilvl w:val="1"/>
          <w:numId w:val="1"/>
        </w:numPr>
      </w:pPr>
      <w:r>
        <w:t>гарантию по оплате тепловой энергии</w:t>
      </w:r>
    </w:p>
    <w:p w14:paraId="3485789D" w14:textId="77777777" w:rsidR="00AF3419" w:rsidRDefault="00AF3419" w:rsidP="00425E44">
      <w:pPr>
        <w:numPr>
          <w:ilvl w:val="1"/>
          <w:numId w:val="1"/>
        </w:numPr>
      </w:pPr>
      <w:r>
        <w:t>банковские реквизиты</w:t>
      </w:r>
    </w:p>
    <w:p w14:paraId="7F70F49A" w14:textId="77777777" w:rsidR="00425E44" w:rsidRDefault="00425E44" w:rsidP="00C80249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jc w:val="both"/>
      </w:pPr>
      <w:r>
        <w:t>Доверенность лицу, уполномоченному подписывать договор теплоснабжения (если подписывает директор – приказ о назначении на должность)</w:t>
      </w:r>
    </w:p>
    <w:p w14:paraId="2B64A26C" w14:textId="77777777" w:rsidR="00425E44" w:rsidRDefault="00425E44" w:rsidP="00C80249">
      <w:pPr>
        <w:numPr>
          <w:ilvl w:val="0"/>
          <w:numId w:val="1"/>
        </w:numPr>
        <w:tabs>
          <w:tab w:val="clear" w:pos="720"/>
          <w:tab w:val="num" w:pos="900"/>
        </w:tabs>
        <w:jc w:val="both"/>
      </w:pPr>
      <w:r>
        <w:t>Учредительные документы (копии) в том числе:</w:t>
      </w:r>
    </w:p>
    <w:p w14:paraId="4EB7C10E" w14:textId="77777777" w:rsidR="00425E44" w:rsidRDefault="00425E44" w:rsidP="00C80249">
      <w:pPr>
        <w:numPr>
          <w:ilvl w:val="0"/>
          <w:numId w:val="6"/>
        </w:numPr>
        <w:ind w:hanging="180"/>
      </w:pPr>
      <w:r>
        <w:t>учредительные документы, действующие на момент заключения договора</w:t>
      </w:r>
      <w:r w:rsidR="00AF3419">
        <w:t xml:space="preserve"> (Устав – копия)</w:t>
      </w:r>
    </w:p>
    <w:p w14:paraId="7A761C49" w14:textId="77777777" w:rsidR="00425E44" w:rsidRDefault="00425E44" w:rsidP="00C80249">
      <w:pPr>
        <w:numPr>
          <w:ilvl w:val="0"/>
          <w:numId w:val="6"/>
        </w:numPr>
        <w:ind w:hanging="180"/>
      </w:pPr>
      <w:r>
        <w:t>свидетельст</w:t>
      </w:r>
      <w:r w:rsidR="00AF3419">
        <w:t xml:space="preserve">во о регистрации юридического </w:t>
      </w:r>
      <w:r>
        <w:t>лица</w:t>
      </w:r>
      <w:r w:rsidR="00AF3419">
        <w:t xml:space="preserve"> (копия)</w:t>
      </w:r>
    </w:p>
    <w:p w14:paraId="2028136F" w14:textId="77777777" w:rsidR="00425E44" w:rsidRDefault="00425E44" w:rsidP="00C80249">
      <w:pPr>
        <w:numPr>
          <w:ilvl w:val="0"/>
          <w:numId w:val="1"/>
        </w:numPr>
        <w:tabs>
          <w:tab w:val="clear" w:pos="720"/>
          <w:tab w:val="left" w:pos="900"/>
        </w:tabs>
        <w:ind w:left="900" w:hanging="540"/>
      </w:pPr>
      <w:r>
        <w:t>Свидетельство о постановке на налоговый учет (копия)</w:t>
      </w:r>
    </w:p>
    <w:p w14:paraId="3C7E46FE" w14:textId="77777777" w:rsidR="00D817DC" w:rsidRDefault="00016237" w:rsidP="00C80249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>
        <w:t>Правоустанавливающие документы на объект теплоснабжения и тепловые сети при их наличии (копии):</w:t>
      </w:r>
    </w:p>
    <w:p w14:paraId="5376448E" w14:textId="77777777" w:rsidR="00016237" w:rsidRDefault="00016237" w:rsidP="00C80249">
      <w:pPr>
        <w:numPr>
          <w:ilvl w:val="0"/>
          <w:numId w:val="7"/>
        </w:numPr>
        <w:ind w:hanging="180"/>
      </w:pPr>
      <w:r>
        <w:t>Договор купли-продажи</w:t>
      </w:r>
      <w:r w:rsidR="009A1F1B">
        <w:t>, договор аренды</w:t>
      </w:r>
      <w:r>
        <w:t xml:space="preserve"> и т.п.</w:t>
      </w:r>
    </w:p>
    <w:p w14:paraId="7B30E3F5" w14:textId="77777777" w:rsidR="00016237" w:rsidRDefault="00016237" w:rsidP="00C80249">
      <w:pPr>
        <w:numPr>
          <w:ilvl w:val="0"/>
          <w:numId w:val="7"/>
        </w:numPr>
        <w:ind w:hanging="180"/>
      </w:pPr>
      <w:r>
        <w:t>Свидетельство о регист</w:t>
      </w:r>
      <w:r w:rsidR="00A342E2">
        <w:t>рации прав</w:t>
      </w:r>
      <w:r>
        <w:t xml:space="preserve"> на недвижимость</w:t>
      </w:r>
      <w:r w:rsidR="002D5954">
        <w:t>/выписка из егрп</w:t>
      </w:r>
      <w:r>
        <w:t>.</w:t>
      </w:r>
    </w:p>
    <w:p w14:paraId="1DA62F2F" w14:textId="77777777" w:rsidR="00016237" w:rsidRDefault="00B02275" w:rsidP="00C80249">
      <w:pPr>
        <w:numPr>
          <w:ilvl w:val="1"/>
          <w:numId w:val="7"/>
        </w:numPr>
        <w:tabs>
          <w:tab w:val="left" w:pos="360"/>
          <w:tab w:val="left" w:pos="900"/>
        </w:tabs>
        <w:ind w:left="900" w:hanging="475"/>
      </w:pPr>
      <w:r>
        <w:t>Акты допуска в эксплуатацию тепловых установок и тепловых сетей.</w:t>
      </w:r>
    </w:p>
    <w:p w14:paraId="0B6CD73F" w14:textId="77777777" w:rsidR="00B02275" w:rsidRDefault="00B02275" w:rsidP="00C80249">
      <w:pPr>
        <w:numPr>
          <w:ilvl w:val="1"/>
          <w:numId w:val="7"/>
        </w:numPr>
        <w:tabs>
          <w:tab w:val="left" w:pos="360"/>
          <w:tab w:val="left" w:pos="900"/>
        </w:tabs>
      </w:pPr>
      <w:r>
        <w:t>Паспорта на узлы присоединения и системы теплопотребления.</w:t>
      </w:r>
    </w:p>
    <w:p w14:paraId="698A5610" w14:textId="77777777" w:rsidR="00B02275" w:rsidRDefault="00B02275" w:rsidP="00C80249">
      <w:pPr>
        <w:numPr>
          <w:ilvl w:val="1"/>
          <w:numId w:val="7"/>
        </w:numPr>
        <w:tabs>
          <w:tab w:val="left" w:pos="360"/>
          <w:tab w:val="left" w:pos="900"/>
        </w:tabs>
        <w:ind w:left="900" w:right="-365" w:hanging="475"/>
      </w:pPr>
      <w:r>
        <w:t xml:space="preserve">Копия приказа о назначении ответственного лица за исправное состояние и безопасную </w:t>
      </w:r>
      <w:r w:rsidR="00C80249">
        <w:t xml:space="preserve">  </w:t>
      </w:r>
      <w:r>
        <w:t xml:space="preserve">эксплуатацию </w:t>
      </w:r>
      <w:proofErr w:type="spellStart"/>
      <w:r>
        <w:t>теплопотребляющих</w:t>
      </w:r>
      <w:proofErr w:type="spellEnd"/>
      <w:r>
        <w:t xml:space="preserve"> установок и тепловых сетей.</w:t>
      </w:r>
    </w:p>
    <w:p w14:paraId="7B149D45" w14:textId="77777777" w:rsidR="00B02275" w:rsidRDefault="00B02275" w:rsidP="00C80249">
      <w:pPr>
        <w:numPr>
          <w:ilvl w:val="1"/>
          <w:numId w:val="7"/>
        </w:numPr>
        <w:tabs>
          <w:tab w:val="left" w:pos="360"/>
          <w:tab w:val="left" w:pos="900"/>
        </w:tabs>
        <w:ind w:left="900" w:right="-365" w:hanging="475"/>
      </w:pPr>
      <w:r>
        <w:t xml:space="preserve">Копия протокола проверки знаний ответственного лица за исправное состояние и безопасную эксплуатацию </w:t>
      </w:r>
      <w:proofErr w:type="spellStart"/>
      <w:r>
        <w:t>теплопотребляющих</w:t>
      </w:r>
      <w:proofErr w:type="spellEnd"/>
      <w:r>
        <w:t xml:space="preserve"> установок и тепловых сетей с представителем</w:t>
      </w:r>
      <w:r w:rsidR="002D5954">
        <w:t xml:space="preserve"> РСО</w:t>
      </w:r>
      <w:r>
        <w:t xml:space="preserve"> </w:t>
      </w:r>
      <w:r w:rsidR="002D5954">
        <w:t>и</w:t>
      </w:r>
      <w:r>
        <w:t xml:space="preserve">ли договор на техническое обслуживание </w:t>
      </w:r>
      <w:proofErr w:type="spellStart"/>
      <w:r>
        <w:t>теплопотребляющих</w:t>
      </w:r>
      <w:proofErr w:type="spellEnd"/>
      <w:r>
        <w:t xml:space="preserve"> систем и тепловых сетей со специализированной организацией (копия договора и лицензии).</w:t>
      </w:r>
    </w:p>
    <w:p w14:paraId="60E24AC3" w14:textId="77777777" w:rsidR="002D5954" w:rsidRPr="00D368D1" w:rsidRDefault="00E01A5F" w:rsidP="00B02275">
      <w:pPr>
        <w:numPr>
          <w:ilvl w:val="1"/>
          <w:numId w:val="7"/>
        </w:numPr>
        <w:tabs>
          <w:tab w:val="left" w:pos="360"/>
          <w:tab w:val="left" w:pos="720"/>
          <w:tab w:val="left" w:pos="900"/>
        </w:tabs>
        <w:ind w:left="720" w:right="-365" w:hanging="295"/>
        <w:rPr>
          <w:b/>
        </w:rPr>
      </w:pPr>
      <w:r w:rsidRPr="00D368D1">
        <w:rPr>
          <w:b/>
        </w:rPr>
        <w:t xml:space="preserve">Технический паспорт здания. </w:t>
      </w:r>
    </w:p>
    <w:p w14:paraId="645B0DDA" w14:textId="77777777" w:rsidR="002D5954" w:rsidRDefault="002D5954" w:rsidP="002D5954">
      <w:pPr>
        <w:tabs>
          <w:tab w:val="left" w:pos="360"/>
          <w:tab w:val="left" w:pos="720"/>
          <w:tab w:val="left" w:pos="900"/>
        </w:tabs>
        <w:ind w:left="720" w:right="-365"/>
      </w:pPr>
    </w:p>
    <w:p w14:paraId="142F5D6F" w14:textId="77777777" w:rsidR="005D5CBB" w:rsidRDefault="005D5CBB" w:rsidP="002D5954">
      <w:pPr>
        <w:tabs>
          <w:tab w:val="left" w:pos="360"/>
          <w:tab w:val="left" w:pos="720"/>
          <w:tab w:val="left" w:pos="900"/>
        </w:tabs>
        <w:ind w:left="720" w:right="-365"/>
      </w:pPr>
      <w:r w:rsidRPr="005D5CBB">
        <w:rPr>
          <w:b/>
        </w:rPr>
        <w:t>Д</w:t>
      </w:r>
      <w:r w:rsidRPr="002D5954">
        <w:rPr>
          <w:b/>
        </w:rPr>
        <w:t>ля бюджетных организаций.</w:t>
      </w:r>
      <w:r>
        <w:t xml:space="preserve"> </w:t>
      </w:r>
    </w:p>
    <w:p w14:paraId="78201AC0" w14:textId="77777777" w:rsidR="00B02275" w:rsidRDefault="005D5CBB" w:rsidP="005D5CBB">
      <w:pPr>
        <w:tabs>
          <w:tab w:val="left" w:pos="360"/>
          <w:tab w:val="left" w:pos="720"/>
          <w:tab w:val="left" w:pos="900"/>
        </w:tabs>
        <w:ind w:left="425" w:right="-365"/>
      </w:pPr>
      <w:r>
        <w:t xml:space="preserve">         С</w:t>
      </w:r>
      <w:r w:rsidR="00511235">
        <w:t>ведения об источнике финансирования из бюджета:</w:t>
      </w:r>
    </w:p>
    <w:p w14:paraId="02AF3722" w14:textId="77777777" w:rsidR="00511235" w:rsidRDefault="00511235" w:rsidP="00C80249">
      <w:pPr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ind w:right="-365" w:hanging="360"/>
      </w:pPr>
      <w:r>
        <w:t>Федеральный бюджет – подтверждаются справкой из вышестоящего органа;</w:t>
      </w:r>
    </w:p>
    <w:p w14:paraId="16E2BEBD" w14:textId="77777777" w:rsidR="00511235" w:rsidRDefault="00511235" w:rsidP="00C80249">
      <w:pPr>
        <w:numPr>
          <w:ilvl w:val="0"/>
          <w:numId w:val="10"/>
        </w:numPr>
        <w:tabs>
          <w:tab w:val="clear" w:pos="1260"/>
          <w:tab w:val="left" w:pos="360"/>
          <w:tab w:val="left" w:pos="720"/>
          <w:tab w:val="left" w:pos="1080"/>
        </w:tabs>
        <w:ind w:left="1080" w:right="-365" w:hanging="180"/>
      </w:pPr>
      <w:r>
        <w:t>Областной, городской, местный бюджет – подтверждаются справкой из финансового</w:t>
      </w:r>
      <w:r w:rsidR="00F34B82">
        <w:t xml:space="preserve"> </w:t>
      </w:r>
      <w:r>
        <w:t>управления</w:t>
      </w:r>
    </w:p>
    <w:p w14:paraId="13BC12A9" w14:textId="77777777" w:rsidR="00511235" w:rsidRDefault="00511235" w:rsidP="00C80249">
      <w:pPr>
        <w:numPr>
          <w:ilvl w:val="1"/>
          <w:numId w:val="7"/>
        </w:numPr>
        <w:tabs>
          <w:tab w:val="left" w:pos="360"/>
          <w:tab w:val="left" w:pos="900"/>
        </w:tabs>
        <w:ind w:left="900" w:right="-365" w:hanging="475"/>
      </w:pPr>
      <w:r>
        <w:t>При наличии ГВС или системы вентиляции: справку о режиме работы организации и для вентиляции – акт о работе системы вентиляции в автоматическом режиме</w:t>
      </w:r>
      <w:r w:rsidR="002D5954">
        <w:t>.</w:t>
      </w:r>
    </w:p>
    <w:p w14:paraId="31249824" w14:textId="77777777" w:rsidR="00E556DA" w:rsidRDefault="00E556DA" w:rsidP="00C80249">
      <w:pPr>
        <w:numPr>
          <w:ilvl w:val="1"/>
          <w:numId w:val="7"/>
        </w:numPr>
        <w:tabs>
          <w:tab w:val="left" w:pos="360"/>
          <w:tab w:val="left" w:pos="900"/>
        </w:tabs>
        <w:ind w:left="900" w:right="-365" w:hanging="475"/>
      </w:pPr>
      <w:r>
        <w:t>Схема т/сетей при наличии.</w:t>
      </w:r>
    </w:p>
    <w:p w14:paraId="63ED6023" w14:textId="77777777" w:rsidR="00E556DA" w:rsidRDefault="00E556DA" w:rsidP="00E556DA">
      <w:pPr>
        <w:tabs>
          <w:tab w:val="left" w:pos="360"/>
          <w:tab w:val="left" w:pos="900"/>
        </w:tabs>
        <w:ind w:left="425" w:right="-365"/>
      </w:pPr>
    </w:p>
    <w:p w14:paraId="248E0E5C" w14:textId="7700B745" w:rsidR="00CA2FA5" w:rsidRPr="00D368D1" w:rsidRDefault="00D368D1" w:rsidP="00D368D1">
      <w:pPr>
        <w:ind w:firstLine="425"/>
        <w:jc w:val="both"/>
        <w:rPr>
          <w:b/>
        </w:rPr>
      </w:pPr>
      <w:r w:rsidRPr="00D368D1">
        <w:rPr>
          <w:b/>
        </w:rPr>
        <w:t xml:space="preserve">В соответствии с. п. 36,37 Постановления Правительства РФ № 808 от 08.08.2012г. в случае утраты заявителем документов, подтверждающих подключение </w:t>
      </w:r>
      <w:proofErr w:type="spellStart"/>
      <w:r w:rsidRPr="00D368D1">
        <w:rPr>
          <w:b/>
        </w:rPr>
        <w:t>теплопотребляющих</w:t>
      </w:r>
      <w:proofErr w:type="spellEnd"/>
      <w:r w:rsidRPr="00D368D1">
        <w:rPr>
          <w:b/>
        </w:rPr>
        <w:t xml:space="preserve"> установок к системе теплоснабжения по обращению заявителя АО «Раменская теплосеть» проверяет наличие надлежащего подключения </w:t>
      </w:r>
      <w:proofErr w:type="spellStart"/>
      <w:r w:rsidRPr="00D368D1">
        <w:rPr>
          <w:b/>
        </w:rPr>
        <w:t>теплопотребляющих</w:t>
      </w:r>
      <w:proofErr w:type="spellEnd"/>
      <w:r w:rsidRPr="00D368D1">
        <w:rPr>
          <w:b/>
        </w:rPr>
        <w:t xml:space="preserve"> установок к системе теплоснабжения за счет средств заявителя с выдачей заявителю установленной справки. Стоимость компенсации затрат АО «Раменская теплосеть» на проверку наличия надлежащего подключения составляет </w:t>
      </w:r>
      <w:r w:rsidR="005E2AF2">
        <w:rPr>
          <w:b/>
        </w:rPr>
        <w:t>4</w:t>
      </w:r>
      <w:r w:rsidRPr="00D368D1">
        <w:rPr>
          <w:b/>
        </w:rPr>
        <w:t>50 рублей за 1 объект.</w:t>
      </w:r>
    </w:p>
    <w:p w14:paraId="78C9AB9F" w14:textId="77777777" w:rsidR="00511235" w:rsidRDefault="00511235" w:rsidP="00511235">
      <w:pPr>
        <w:tabs>
          <w:tab w:val="left" w:pos="360"/>
          <w:tab w:val="left" w:pos="720"/>
          <w:tab w:val="left" w:pos="900"/>
        </w:tabs>
        <w:ind w:left="425" w:right="-365"/>
      </w:pPr>
    </w:p>
    <w:p w14:paraId="6BC9E88C" w14:textId="77777777" w:rsidR="005D5CBB" w:rsidRDefault="005D5CBB" w:rsidP="00511235">
      <w:pPr>
        <w:tabs>
          <w:tab w:val="left" w:pos="360"/>
          <w:tab w:val="left" w:pos="720"/>
          <w:tab w:val="left" w:pos="900"/>
        </w:tabs>
        <w:ind w:left="425" w:right="-365"/>
      </w:pPr>
    </w:p>
    <w:sectPr w:rsidR="005D5CBB" w:rsidSect="00887B2F">
      <w:pgSz w:w="11906" w:h="16838"/>
      <w:pgMar w:top="567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5207"/>
    <w:multiLevelType w:val="multilevel"/>
    <w:tmpl w:val="4A4471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40A1F"/>
    <w:multiLevelType w:val="hybridMultilevel"/>
    <w:tmpl w:val="E8F6E13E"/>
    <w:lvl w:ilvl="0" w:tplc="AA1808EA">
      <w:start w:val="1"/>
      <w:numFmt w:val="bullet"/>
      <w:lvlText w:val=""/>
      <w:lvlJc w:val="left"/>
      <w:pPr>
        <w:tabs>
          <w:tab w:val="num" w:pos="1260"/>
        </w:tabs>
        <w:ind w:left="1260" w:hanging="5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A7784E"/>
    <w:multiLevelType w:val="hybridMultilevel"/>
    <w:tmpl w:val="4E6609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6C723C"/>
    <w:multiLevelType w:val="multilevel"/>
    <w:tmpl w:val="4E6609A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8E33E3"/>
    <w:multiLevelType w:val="multilevel"/>
    <w:tmpl w:val="BA3AE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425"/>
        </w:tabs>
        <w:ind w:left="1191" w:hanging="76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83"/>
        </w:tabs>
        <w:ind w:left="2683" w:hanging="52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161771"/>
    <w:multiLevelType w:val="hybridMultilevel"/>
    <w:tmpl w:val="01A68B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164AD1"/>
    <w:multiLevelType w:val="hybridMultilevel"/>
    <w:tmpl w:val="0422FA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D84DC7"/>
    <w:multiLevelType w:val="hybridMultilevel"/>
    <w:tmpl w:val="BA3AE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0E1D0E">
      <w:start w:val="6"/>
      <w:numFmt w:val="decimal"/>
      <w:lvlText w:val="%2."/>
      <w:lvlJc w:val="left"/>
      <w:pPr>
        <w:tabs>
          <w:tab w:val="num" w:pos="425"/>
        </w:tabs>
        <w:ind w:left="1191" w:hanging="766"/>
      </w:pPr>
      <w:rPr>
        <w:rFonts w:hint="default"/>
      </w:rPr>
    </w:lvl>
    <w:lvl w:ilvl="2" w:tplc="AA1808EA">
      <w:start w:val="1"/>
      <w:numFmt w:val="bullet"/>
      <w:lvlText w:val=""/>
      <w:lvlJc w:val="left"/>
      <w:pPr>
        <w:tabs>
          <w:tab w:val="num" w:pos="2683"/>
        </w:tabs>
        <w:ind w:left="2683" w:hanging="52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0C1848"/>
    <w:multiLevelType w:val="hybridMultilevel"/>
    <w:tmpl w:val="4A447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5B699D"/>
    <w:multiLevelType w:val="hybridMultilevel"/>
    <w:tmpl w:val="EFD200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4944A6"/>
    <w:multiLevelType w:val="hybridMultilevel"/>
    <w:tmpl w:val="D3EC9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17A1A"/>
    <w:multiLevelType w:val="hybridMultilevel"/>
    <w:tmpl w:val="24868A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38251775">
    <w:abstractNumId w:val="10"/>
  </w:num>
  <w:num w:numId="2" w16cid:durableId="1093358753">
    <w:abstractNumId w:val="9"/>
  </w:num>
  <w:num w:numId="3" w16cid:durableId="1442185759">
    <w:abstractNumId w:val="6"/>
  </w:num>
  <w:num w:numId="4" w16cid:durableId="1394964392">
    <w:abstractNumId w:val="11"/>
  </w:num>
  <w:num w:numId="5" w16cid:durableId="2022393723">
    <w:abstractNumId w:val="5"/>
  </w:num>
  <w:num w:numId="6" w16cid:durableId="1502697427">
    <w:abstractNumId w:val="8"/>
  </w:num>
  <w:num w:numId="7" w16cid:durableId="1191726468">
    <w:abstractNumId w:val="7"/>
  </w:num>
  <w:num w:numId="8" w16cid:durableId="309411215">
    <w:abstractNumId w:val="2"/>
  </w:num>
  <w:num w:numId="9" w16cid:durableId="2088647119">
    <w:abstractNumId w:val="3"/>
  </w:num>
  <w:num w:numId="10" w16cid:durableId="658732796">
    <w:abstractNumId w:val="1"/>
  </w:num>
  <w:num w:numId="11" w16cid:durableId="2129354730">
    <w:abstractNumId w:val="0"/>
  </w:num>
  <w:num w:numId="12" w16cid:durableId="1558205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CB"/>
    <w:rsid w:val="00015509"/>
    <w:rsid w:val="00016237"/>
    <w:rsid w:val="0006045B"/>
    <w:rsid w:val="000B169F"/>
    <w:rsid w:val="00161A9F"/>
    <w:rsid w:val="002D3616"/>
    <w:rsid w:val="002D5954"/>
    <w:rsid w:val="00300A16"/>
    <w:rsid w:val="00425E44"/>
    <w:rsid w:val="00511235"/>
    <w:rsid w:val="0055447A"/>
    <w:rsid w:val="005D5CBB"/>
    <w:rsid w:val="005E2AF2"/>
    <w:rsid w:val="00610F7D"/>
    <w:rsid w:val="006F2FC9"/>
    <w:rsid w:val="007558CB"/>
    <w:rsid w:val="007B2F42"/>
    <w:rsid w:val="007F6462"/>
    <w:rsid w:val="00887B2F"/>
    <w:rsid w:val="00937C3F"/>
    <w:rsid w:val="009A1F1B"/>
    <w:rsid w:val="009E1F2A"/>
    <w:rsid w:val="00A342E2"/>
    <w:rsid w:val="00A661E3"/>
    <w:rsid w:val="00A93EA9"/>
    <w:rsid w:val="00AF3419"/>
    <w:rsid w:val="00B02275"/>
    <w:rsid w:val="00B36162"/>
    <w:rsid w:val="00B75002"/>
    <w:rsid w:val="00BB2E3F"/>
    <w:rsid w:val="00BD709C"/>
    <w:rsid w:val="00C425A2"/>
    <w:rsid w:val="00C80249"/>
    <w:rsid w:val="00CA2FA5"/>
    <w:rsid w:val="00CC6961"/>
    <w:rsid w:val="00D368D1"/>
    <w:rsid w:val="00D60F9F"/>
    <w:rsid w:val="00D817DC"/>
    <w:rsid w:val="00E01A5F"/>
    <w:rsid w:val="00E413E8"/>
    <w:rsid w:val="00E42814"/>
    <w:rsid w:val="00E556DA"/>
    <w:rsid w:val="00EA0886"/>
    <w:rsid w:val="00EB3D63"/>
    <w:rsid w:val="00F34B82"/>
    <w:rsid w:val="00F35DF2"/>
    <w:rsid w:val="00F47989"/>
    <w:rsid w:val="00F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18461C"/>
  <w15:docId w15:val="{1BAFF44F-286F-4318-A20C-29241F62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886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5D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документов, предоставляемых организациями для оформления договора теплоснабжения</vt:lpstr>
    </vt:vector>
  </TitlesOfParts>
  <Company>UnknownCompany</Company>
  <LinksUpToDate>false</LinksUpToDate>
  <CharactersWithSpaces>2956</CharactersWithSpaces>
  <SharedDoc>false</SharedDoc>
  <HLinks>
    <vt:vector size="6" baseType="variant">
      <vt:variant>
        <vt:i4>3997721</vt:i4>
      </vt:variant>
      <vt:variant>
        <vt:i4>0</vt:i4>
      </vt:variant>
      <vt:variant>
        <vt:i4>0</vt:i4>
      </vt:variant>
      <vt:variant>
        <vt:i4>5</vt:i4>
      </vt:variant>
      <vt:variant>
        <vt:lpwstr>mailto:office@ptenergo.ru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документов, предоставляемых организациями для оформления договора теплоснабжения</dc:title>
  <dc:creator>MishinaIV</dc:creator>
  <cp:lastModifiedBy>Голяков Д.А.</cp:lastModifiedBy>
  <cp:revision>2</cp:revision>
  <cp:lastPrinted>2019-10-23T12:29:00Z</cp:lastPrinted>
  <dcterms:created xsi:type="dcterms:W3CDTF">2024-07-29T12:33:00Z</dcterms:created>
  <dcterms:modified xsi:type="dcterms:W3CDTF">2024-07-29T12:33:00Z</dcterms:modified>
</cp:coreProperties>
</file>